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6C9" w:rsidRPr="006026C9" w:rsidRDefault="006026C9" w:rsidP="006026C9">
      <w:pPr>
        <w:shd w:val="clear" w:color="auto" w:fill="FFFFFF"/>
        <w:spacing w:after="0" w:line="240" w:lineRule="auto"/>
        <w:outlineLvl w:val="0"/>
        <w:rPr>
          <w:rFonts w:ascii="Helvetica" w:eastAsia="Times New Roman" w:hAnsi="Helvetica" w:cs="Helvetica"/>
          <w:color w:val="16192B"/>
          <w:kern w:val="36"/>
          <w:sz w:val="48"/>
          <w:szCs w:val="48"/>
        </w:rPr>
      </w:pPr>
      <w:bookmarkStart w:id="0" w:name="_GoBack"/>
      <w:r w:rsidRPr="006026C9">
        <w:rPr>
          <w:rFonts w:ascii="Helvetica" w:eastAsia="Times New Roman" w:hAnsi="Helvetica" w:cs="Helvetica"/>
          <w:color w:val="16192B"/>
          <w:kern w:val="36"/>
          <w:sz w:val="48"/>
          <w:szCs w:val="48"/>
        </w:rPr>
        <w:t>Albert Dunlap and Corporate Transformation (A)</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On March 3, 1998, Sunbeam Corporation announced the acquisition of three companies - Coleman, Mr. Coffee, and Signature Brands - for a price of $1.8 billion. The move came five weeks after the company had announced record sales and earnings for the fourth quarter and full year 1997 and served to quiet some of the critics of Sunbeam's CEO, Albert Dunlap. Both praised and defamed for his radical approach to turning around troubled enterprises, Dunlap took command of Sunbeam in July 1996, six months after completing the sale of Scott Paper and departing with $100 million compensation. Many expected a repeat of the Scott Paper model: aggressive cost-cutting through plant closings and lay-offs, sale of non-core business units, and a flurry of new product introductions, all generating increased investor interest, a rising stock price and sale of the company. The three acquisitions, however, coupled with a new three-year contract that Dunlap had signed a few weeks earlier, appeared to signal an intent to build, rather than sell, Sunbeam, and the CEO boasted of creating "a potential Procter &amp; Gamble of world-class branded durable goods." This was his biggest accomplishment in a long career.</w:t>
      </w:r>
    </w:p>
    <w:bookmarkEnd w:id="0"/>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To Dunlap, the acquisitions offered a means to "unleash a quantum leap in creating shareholder value" and a way to achieve the sales and growth targets he had set in the fall of 1996. The market reacted to the March 3 news by driving up Sunbeam shares 24% in a week to a record $53, more than quadruple the price when Dunlap was hired (see </w:t>
      </w:r>
      <w:r w:rsidRPr="006026C9">
        <w:rPr>
          <w:rFonts w:ascii="Helvetica" w:eastAsia="Times New Roman" w:hAnsi="Helvetica" w:cs="Helvetica"/>
          <w:b/>
          <w:bCs/>
          <w:color w:val="16192B"/>
          <w:sz w:val="23"/>
          <w:szCs w:val="23"/>
        </w:rPr>
        <w:t>Exhibit 1</w:t>
      </w:r>
      <w:r w:rsidRPr="006026C9">
        <w:rPr>
          <w:rFonts w:ascii="Helvetica" w:eastAsia="Times New Roman" w:hAnsi="Helvetica" w:cs="Helvetica"/>
          <w:color w:val="16192B"/>
          <w:sz w:val="23"/>
          <w:szCs w:val="23"/>
        </w:rPr>
        <w:t>). Many analysts continued to recommend the stock, noting additional opportunities for Dunlap to cut costs from the acquired companies and citing Sunbeam's increased ability to service large retail customers, which were eliminating smaller suppliers. One observer suggested that Dunlap had "carved a kindlier image of himself: Al Dunlap, builder" and that in recognition of his efforts, "Equity Al" be added to the less flattering monikers "Chainsaw Al" and "Rambo in Pinstripes," which Dunlap had borne for many years.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In spite of the positive press that accompanied Dunlap's achievements at Sunbeam, critics of his turn-around practices and business values remained. Many were skeptical of the long-term sustainability of Equity Al's approach and the aggressive goals he had set for Sunbeam.</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Al Dunlap - Background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Albert J. Dunlap was born in 1937 and raised in Hoboken, New Jersey. He often boasted of his "dirt-poor</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working class </w:t>
      </w:r>
      <w:proofErr w:type="spellStart"/>
      <w:r w:rsidRPr="006026C9">
        <w:rPr>
          <w:rFonts w:ascii="Helvetica" w:eastAsia="Times New Roman" w:hAnsi="Helvetica" w:cs="Helvetica"/>
          <w:color w:val="16192B"/>
          <w:sz w:val="23"/>
          <w:szCs w:val="23"/>
        </w:rPr>
        <w:t>roots</w:t>
      </w:r>
      <w:proofErr w:type="spellEnd"/>
      <w:r w:rsidRPr="006026C9">
        <w:rPr>
          <w:rFonts w:ascii="Helvetica" w:eastAsia="Times New Roman" w:hAnsi="Helvetica" w:cs="Helvetica"/>
          <w:color w:val="16192B"/>
          <w:sz w:val="23"/>
          <w:szCs w:val="23"/>
        </w:rPr>
        <w:t xml:space="preserve"> where he had "zero privilege," and he used the pain of his father's job losses to demonstrate a connection with the personal hardships endured by victims of his cost-cutting lay-offs. The portrait of a struggling lower-class family was contradicted, however, by Dunlap's sister and ex-wife, who claimed that the family enjoyed a relatively prosperous middle-class existence and that Albert had created a self-serving fiction and turned his back on both the truth and family members. After high school, Dunlap attended West Point, graduating 537 out of a class of 550 in 1960, and then served as a paratrooper and executive officer of a nuclear missile installation in eastern Maryland. Dunlap credited military training with giving him "discipline, organizational skills, </w:t>
      </w:r>
      <w:proofErr w:type="gramStart"/>
      <w:r w:rsidRPr="006026C9">
        <w:rPr>
          <w:rFonts w:ascii="Helvetica" w:eastAsia="Times New Roman" w:hAnsi="Helvetica" w:cs="Helvetica"/>
          <w:color w:val="16192B"/>
          <w:sz w:val="23"/>
          <w:szCs w:val="23"/>
        </w:rPr>
        <w:t>competition</w:t>
      </w:r>
      <w:proofErr w:type="gramEnd"/>
      <w:r w:rsidRPr="006026C9">
        <w:rPr>
          <w:rFonts w:ascii="Helvetica" w:eastAsia="Times New Roman" w:hAnsi="Helvetica" w:cs="Helvetica"/>
          <w:color w:val="16192B"/>
          <w:sz w:val="23"/>
          <w:szCs w:val="23"/>
        </w:rPr>
        <w:t xml:space="preserve"> and leadership" and stated that West Point was all the training he needed for a life in business.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Early Business Career</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After three years of military service, Dunlap entered a management training program at Kimberly-Clark and was assigned to the company's plant in Neenah, Wisconsin. In four </w:t>
      </w:r>
      <w:r w:rsidRPr="006026C9">
        <w:rPr>
          <w:rFonts w:ascii="Helvetica" w:eastAsia="Times New Roman" w:hAnsi="Helvetica" w:cs="Helvetica"/>
          <w:color w:val="16192B"/>
          <w:sz w:val="23"/>
          <w:szCs w:val="23"/>
        </w:rPr>
        <w:lastRenderedPageBreak/>
        <w:t xml:space="preserve">years he rose from superintendent to project leader, learning every phase of paper production and product and process R&amp;D. Dunlap credited his boss, Frank </w:t>
      </w:r>
      <w:proofErr w:type="spellStart"/>
      <w:r w:rsidRPr="006026C9">
        <w:rPr>
          <w:rFonts w:ascii="Helvetica" w:eastAsia="Times New Roman" w:hAnsi="Helvetica" w:cs="Helvetica"/>
          <w:color w:val="16192B"/>
          <w:sz w:val="23"/>
          <w:szCs w:val="23"/>
        </w:rPr>
        <w:t>Nobbe</w:t>
      </w:r>
      <w:proofErr w:type="spellEnd"/>
      <w:r w:rsidRPr="006026C9">
        <w:rPr>
          <w:rFonts w:ascii="Helvetica" w:eastAsia="Times New Roman" w:hAnsi="Helvetica" w:cs="Helvetica"/>
          <w:color w:val="16192B"/>
          <w:sz w:val="23"/>
          <w:szCs w:val="23"/>
        </w:rPr>
        <w:t>, with demonstrating leadership practices that strongly influenced his own emerging management approach: setting rigorous standards, demanding top performance, being tough on those who didn't measure up, walking the shop floor and talking to employees by name. Dunlap also acquired a strong disdain for the management bureaucracy he saw at Neenah and for the inability or reluctance of some managers to tackle difficult issues and make decisions.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In 1966, Dunlap was hired by Sterling Paper as general superintendent at its plant in Eau Claire, Wisconsin and was given a mandate to resolve a host of labor and operating problems. He spent ten years at the plant and was credited with improving labor relations, cutting </w:t>
      </w:r>
      <w:proofErr w:type="gramStart"/>
      <w:r w:rsidRPr="006026C9">
        <w:rPr>
          <w:rFonts w:ascii="Helvetica" w:eastAsia="Times New Roman" w:hAnsi="Helvetica" w:cs="Helvetica"/>
          <w:color w:val="16192B"/>
          <w:sz w:val="23"/>
          <w:szCs w:val="23"/>
        </w:rPr>
        <w:t>costs</w:t>
      </w:r>
      <w:proofErr w:type="gramEnd"/>
      <w:r w:rsidRPr="006026C9">
        <w:rPr>
          <w:rFonts w:ascii="Helvetica" w:eastAsia="Times New Roman" w:hAnsi="Helvetica" w:cs="Helvetica"/>
          <w:color w:val="16192B"/>
          <w:sz w:val="23"/>
          <w:szCs w:val="23"/>
        </w:rPr>
        <w:t xml:space="preserve"> and boosting market share through new product development. Sterling sold the Eau Claire plant in 1977 and Dunlap took a job in strategic planning at American Can Company in Greenwich, CT., where he was promoted to senior vice president of the Performance Plastics Division and became a member of the management executive committee in 1981.</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Kohlberg, Kraft, Roberts, a Wall Street investment firm specializing in leveraged buy-outs, recruited Albert Dunlap in 1983 to turn around Lily-Tulip, the second largest paper cup manufacturer in the US, which KKR had purchased in 1982 for $180 million. In moves that would become hallmarks of his rapid-fire approach, Dunlap fired most senior managers his first day and quickly embarked on a campaign to drastically cut headquarters staff and relocate HQ operations. He sold off several older plants, increased R&amp;D spending and investment in automated equipment and introduced a new product line. Within twelve months the company was profitable, and by the end of 1984 CEO Dunlap had turned the 1982 loss of $11 million into a $23 million profit, while reducing debt from $165 million to $43 million. In 1986, Sir James Goldsmith, international businessman notorious for hostile takeovers, hired Dunlap as CEO of Crown-</w:t>
      </w:r>
      <w:proofErr w:type="spellStart"/>
      <w:r w:rsidRPr="006026C9">
        <w:rPr>
          <w:rFonts w:ascii="Helvetica" w:eastAsia="Times New Roman" w:hAnsi="Helvetica" w:cs="Helvetica"/>
          <w:color w:val="16192B"/>
          <w:sz w:val="23"/>
          <w:szCs w:val="23"/>
        </w:rPr>
        <w:t>Zellerbach</w:t>
      </w:r>
      <w:proofErr w:type="spellEnd"/>
      <w:r w:rsidRPr="006026C9">
        <w:rPr>
          <w:rFonts w:ascii="Helvetica" w:eastAsia="Times New Roman" w:hAnsi="Helvetica" w:cs="Helvetica"/>
          <w:color w:val="16192B"/>
          <w:sz w:val="23"/>
          <w:szCs w:val="23"/>
        </w:rPr>
        <w:t xml:space="preserve">, an underperforming company with timberlands, pulp and paper plants and oil and gas resources. Again, HQ relocation, staff cuts, and plant process investment, coupled with a revamped timber cutting strategy, quickly boosted </w:t>
      </w:r>
      <w:proofErr w:type="gramStart"/>
      <w:r w:rsidRPr="006026C9">
        <w:rPr>
          <w:rFonts w:ascii="Helvetica" w:eastAsia="Times New Roman" w:hAnsi="Helvetica" w:cs="Helvetica"/>
          <w:color w:val="16192B"/>
          <w:sz w:val="23"/>
          <w:szCs w:val="23"/>
        </w:rPr>
        <w:t>profits</w:t>
      </w:r>
      <w:proofErr w:type="gramEnd"/>
      <w:r w:rsidRPr="006026C9">
        <w:rPr>
          <w:rFonts w:ascii="Helvetica" w:eastAsia="Times New Roman" w:hAnsi="Helvetica" w:cs="Helvetica"/>
          <w:color w:val="16192B"/>
          <w:sz w:val="23"/>
          <w:szCs w:val="23"/>
        </w:rPr>
        <w:t xml:space="preserve"> and earned Dunlap the opportunity to turn-around another of Goldsmith's forest products companies, Diamond International. Sir James coined the term "Rambo in Pinstripes," intended as a positive appellation to signify Dunlap's ability to go into chaotic situations</w:t>
      </w:r>
      <w:proofErr w:type="gramStart"/>
      <w:r w:rsidRPr="006026C9">
        <w:rPr>
          <w:rFonts w:ascii="Helvetica" w:eastAsia="Times New Roman" w:hAnsi="Helvetica" w:cs="Helvetica"/>
          <w:color w:val="16192B"/>
          <w:sz w:val="23"/>
          <w:szCs w:val="23"/>
        </w:rPr>
        <w:t>, "</w:t>
      </w:r>
      <w:proofErr w:type="gramEnd"/>
      <w:r w:rsidRPr="006026C9">
        <w:rPr>
          <w:rFonts w:ascii="Helvetica" w:eastAsia="Times New Roman" w:hAnsi="Helvetica" w:cs="Helvetica"/>
          <w:color w:val="16192B"/>
          <w:sz w:val="23"/>
          <w:szCs w:val="23"/>
        </w:rPr>
        <w:t>clean them up and win the war."</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In 1991, Kerry Packer, an Australian businessman and friend of Goldsmith's, persuaded Dunlap to take on the challenge of revitalizing Australian National Industries, </w:t>
      </w:r>
      <w:proofErr w:type="spellStart"/>
      <w:r w:rsidRPr="006026C9">
        <w:rPr>
          <w:rFonts w:ascii="Helvetica" w:eastAsia="Times New Roman" w:hAnsi="Helvetica" w:cs="Helvetica"/>
          <w:color w:val="16192B"/>
          <w:sz w:val="23"/>
          <w:szCs w:val="23"/>
        </w:rPr>
        <w:t>a</w:t>
      </w:r>
      <w:proofErr w:type="spellEnd"/>
      <w:r w:rsidRPr="006026C9">
        <w:rPr>
          <w:rFonts w:ascii="Helvetica" w:eastAsia="Times New Roman" w:hAnsi="Helvetica" w:cs="Helvetica"/>
          <w:color w:val="16192B"/>
          <w:sz w:val="23"/>
          <w:szCs w:val="23"/>
        </w:rPr>
        <w:t xml:space="preserve"> engineering firm burdened with financial and strategic problems caused by diversification into manufacturing and equipment leasing. Dunlap reversed most of the expansion efforts and refocused the company on its core engineering expertise, selling off other business and reducing the workforce by half. He then took on Packer's Consolidated Press Holdings, a behemoth with 431 businesses that lost $25 million in 1992. Although Dunlap succeeded in substantially increasing profits at CPH by selling all but 100 divisions and reducing costs, Packer terminated his five year contract after two years, apparently upset by asset sales that he thought were below market value. Nevertheless, Dunlap's reputation as a turn-around specialist had been firmly established and his "Chainsaw Al" nickname, initially intended to express positive attributes, was permanently attached</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1]</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Scott Paper</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In 1994</w:t>
      </w:r>
      <w:r w:rsidRPr="006026C9">
        <w:rPr>
          <w:rFonts w:ascii="Helvetica" w:eastAsia="Times New Roman" w:hAnsi="Helvetica" w:cs="Helvetica"/>
          <w:b/>
          <w:bCs/>
          <w:color w:val="16192B"/>
          <w:sz w:val="23"/>
          <w:szCs w:val="23"/>
        </w:rPr>
        <w:t xml:space="preserve">, </w:t>
      </w:r>
      <w:r w:rsidRPr="006026C9">
        <w:rPr>
          <w:rFonts w:ascii="Helvetica" w:eastAsia="Times New Roman" w:hAnsi="Helvetica" w:cs="Helvetica"/>
          <w:color w:val="16192B"/>
          <w:sz w:val="23"/>
          <w:szCs w:val="23"/>
        </w:rPr>
        <w:t xml:space="preserve">Scott Paper, a 115-year-old $5 billion global forest-products company, was a stumbling giant. Since 1989, per share earnings had declined 61%, sales had been flat, and leading products, such as Scott Paper Towels and Tissues, had lost market share. The company had been saddled with an ill-timed 1990 capacity expansion in its coated paper </w:t>
      </w:r>
      <w:r w:rsidRPr="006026C9">
        <w:rPr>
          <w:rFonts w:ascii="Helvetica" w:eastAsia="Times New Roman" w:hAnsi="Helvetica" w:cs="Helvetica"/>
          <w:color w:val="16192B"/>
          <w:sz w:val="23"/>
          <w:szCs w:val="23"/>
        </w:rPr>
        <w:lastRenderedPageBreak/>
        <w:t xml:space="preserve">division, S.D. Warren, and plagued by noncompetitive marketing against rivals Kimberly Clark and Procter and Gamble. CEO Phillip Lippincott </w:t>
      </w:r>
      <w:proofErr w:type="gramStart"/>
      <w:r w:rsidRPr="006026C9">
        <w:rPr>
          <w:rFonts w:ascii="Helvetica" w:eastAsia="Times New Roman" w:hAnsi="Helvetica" w:cs="Helvetica"/>
          <w:color w:val="16192B"/>
          <w:sz w:val="23"/>
          <w:szCs w:val="23"/>
        </w:rPr>
        <w:t>presided</w:t>
      </w:r>
      <w:proofErr w:type="gramEnd"/>
      <w:r w:rsidRPr="006026C9">
        <w:rPr>
          <w:rFonts w:ascii="Helvetica" w:eastAsia="Times New Roman" w:hAnsi="Helvetica" w:cs="Helvetica"/>
          <w:color w:val="16192B"/>
          <w:sz w:val="23"/>
          <w:szCs w:val="23"/>
        </w:rPr>
        <w:t xml:space="preserve"> over three restructurings between 1990 and 1994 with little apparent impact on problems or results. His final effort was announced in January 1994, shortly before his departure, and included plans to lay off 25% of the global workforce, 8,300 employees, over the following three years.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Scott's Board of Directors turned to Albert Dunlap to rescue the foundering company and hired him in April 1995 after only six days of negotiations, which included an agreement for Scott to buy Dunlap's' recently purchased $3.2 million Florida house. Reactions were mixed to the hiring of Dunlap, who arrived with his Chainsaw and Rambo nicknames and a reputation as a turn-around specialist who emphasized short-term cost cutting. Some industry observers were surprised that after all the restructurings of the previous years, the Scott Paper board hadn't brought in a "morale builder</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especially one with marketing and consumer packaging expertise. Wall Street analysts, however, generally applauded the move, though one disparaged the CEO's inability to remain in one job longer than a few years. Bruce Kirk of S.G. Warburg summarized the ambivalence that greeted Dunlap's arrival: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Dunlap could really shake things up. It could be good. On the other hand, he could over-cut and over-demoralize, and at the end of five years, maybe you have reduced costs, but at the same time you've reduced the number of effective personnel and the quality of the organization</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2]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Restructuring</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Dunlap started at Scott Paper on April 19, 1994 and immediately sought to establish one of his core precepts - aligning management and shareholder interests - by purchasing $2 million of Scott stock on the open market at $38 per share. He also continued a tradition from earlier turn-arounds by immediately sacking most of the top management. In his first few days Dunlap attended several meetings of the 11-member executive committee and was not pleased by the evidence of plodding bureaucracy and lack of accountability and leadership.</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We went through this absolute nonsense. There were items on the agenda that Scott's managers had wrestled with for years. There was even a person there who was hired at an obscene salary to make sure everybody got along together. And I thought to myself: "This can't be. This management has to go. </w:t>
      </w:r>
      <w:proofErr w:type="gramStart"/>
      <w:r w:rsidRPr="006026C9">
        <w:rPr>
          <w:rFonts w:ascii="Helvetica" w:eastAsia="Times New Roman" w:hAnsi="Helvetica" w:cs="Helvetica"/>
          <w:color w:val="16192B"/>
          <w:sz w:val="23"/>
          <w:szCs w:val="23"/>
        </w:rPr>
        <w:t>A corporate morale officer?</w:t>
      </w:r>
      <w:proofErr w:type="gramEnd"/>
      <w:r w:rsidRPr="006026C9">
        <w:rPr>
          <w:rFonts w:ascii="Helvetica" w:eastAsia="Times New Roman" w:hAnsi="Helvetica" w:cs="Helvetica"/>
          <w:color w:val="16192B"/>
          <w:sz w:val="23"/>
          <w:szCs w:val="23"/>
        </w:rPr>
        <w:t xml:space="preserve"> To hell with harmony - get rid of her.</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[3]</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Dunlap believed that large committees were unproductive and political, and by May 1 he had created a new "operating committee of five</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comprised of two current senior managers and three former associates from his days at Lily-Tulip and Goldsmith's firm, GOSL Acquisition. Russell </w:t>
      </w:r>
      <w:proofErr w:type="spellStart"/>
      <w:r w:rsidRPr="006026C9">
        <w:rPr>
          <w:rFonts w:ascii="Helvetica" w:eastAsia="Times New Roman" w:hAnsi="Helvetica" w:cs="Helvetica"/>
          <w:color w:val="16192B"/>
          <w:sz w:val="23"/>
          <w:szCs w:val="23"/>
        </w:rPr>
        <w:t>Kersh</w:t>
      </w:r>
      <w:proofErr w:type="spellEnd"/>
      <w:r w:rsidRPr="006026C9">
        <w:rPr>
          <w:rFonts w:ascii="Helvetica" w:eastAsia="Times New Roman" w:hAnsi="Helvetica" w:cs="Helvetica"/>
          <w:color w:val="16192B"/>
          <w:sz w:val="23"/>
          <w:szCs w:val="23"/>
        </w:rPr>
        <w:t xml:space="preserve">, SVP Finance and Administration, John </w:t>
      </w:r>
      <w:proofErr w:type="spellStart"/>
      <w:r w:rsidRPr="006026C9">
        <w:rPr>
          <w:rFonts w:ascii="Helvetica" w:eastAsia="Times New Roman" w:hAnsi="Helvetica" w:cs="Helvetica"/>
          <w:color w:val="16192B"/>
          <w:sz w:val="23"/>
          <w:szCs w:val="23"/>
        </w:rPr>
        <w:t>Murtaugh</w:t>
      </w:r>
      <w:proofErr w:type="spellEnd"/>
      <w:r w:rsidRPr="006026C9">
        <w:rPr>
          <w:rFonts w:ascii="Helvetica" w:eastAsia="Times New Roman" w:hAnsi="Helvetica" w:cs="Helvetica"/>
          <w:color w:val="16192B"/>
          <w:sz w:val="23"/>
          <w:szCs w:val="23"/>
        </w:rPr>
        <w:t xml:space="preserve">, SVP and General Counsel, and Jack Dailey, VP Procurement, Distribution and Logistics, rejoined Dunlap within ten days of his start. Dunlap saw the overhaul of senior management as part of a necessary change in corporate culture.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I want to totally change Scott's culture, from one of just getting by to a dynamic business that takes responsibility and overcomes obstacles with a high level of discipline and accountability. You have to get rid of people who represent the old culture, or they will fight </w:t>
      </w:r>
      <w:proofErr w:type="gramStart"/>
      <w:r w:rsidRPr="006026C9">
        <w:rPr>
          <w:rFonts w:ascii="Helvetica" w:eastAsia="Times New Roman" w:hAnsi="Helvetica" w:cs="Helvetica"/>
          <w:color w:val="16192B"/>
          <w:sz w:val="23"/>
          <w:szCs w:val="23"/>
        </w:rPr>
        <w:t>you[</w:t>
      </w:r>
      <w:proofErr w:type="gramEnd"/>
      <w:r w:rsidRPr="006026C9">
        <w:rPr>
          <w:rFonts w:ascii="Helvetica" w:eastAsia="Times New Roman" w:hAnsi="Helvetica" w:cs="Helvetica"/>
          <w:color w:val="16192B"/>
          <w:sz w:val="23"/>
          <w:szCs w:val="23"/>
        </w:rPr>
        <w:t>4].</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With the assistance of C. Don Burnett from Coopers and Lybrand, who had consulted on a half-dozen projects over 14 years, Dunlap and his new management team spent several months developing a turn-around </w:t>
      </w:r>
      <w:proofErr w:type="gramStart"/>
      <w:r w:rsidRPr="006026C9">
        <w:rPr>
          <w:rFonts w:ascii="Helvetica" w:eastAsia="Times New Roman" w:hAnsi="Helvetica" w:cs="Helvetica"/>
          <w:color w:val="16192B"/>
          <w:sz w:val="23"/>
          <w:szCs w:val="23"/>
        </w:rPr>
        <w:t>plan.</w:t>
      </w:r>
      <w:proofErr w:type="gramEnd"/>
      <w:r w:rsidRPr="006026C9">
        <w:rPr>
          <w:rFonts w:ascii="Helvetica" w:eastAsia="Times New Roman" w:hAnsi="Helvetica" w:cs="Helvetica"/>
          <w:color w:val="16192B"/>
          <w:sz w:val="23"/>
          <w:szCs w:val="23"/>
        </w:rPr>
        <w:t xml:space="preserve"> Unveiled in July, the plan was set to be implemented by December 31, 1994. Dunlap was passionate about the benefits of rapid rather than </w:t>
      </w:r>
      <w:r w:rsidRPr="006026C9">
        <w:rPr>
          <w:rFonts w:ascii="Helvetica" w:eastAsia="Times New Roman" w:hAnsi="Helvetica" w:cs="Helvetica"/>
          <w:color w:val="16192B"/>
          <w:sz w:val="23"/>
          <w:szCs w:val="23"/>
        </w:rPr>
        <w:lastRenderedPageBreak/>
        <w:t>prolonged restructuring, the latter of which he believed "created unrest, a lack of commitment and a bit of paranoia</w:t>
      </w:r>
      <w:proofErr w:type="gramStart"/>
      <w:r w:rsidRPr="006026C9">
        <w:rPr>
          <w:rFonts w:ascii="Helvetica" w:eastAsia="Times New Roman" w:hAnsi="Helvetica" w:cs="Helvetica"/>
          <w:color w:val="16192B"/>
          <w:sz w:val="23"/>
          <w:szCs w:val="23"/>
        </w:rPr>
        <w:t>."</w:t>
      </w:r>
      <w:proofErr w:type="gramEnd"/>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You have a window of one year, and I passionately believe at the end of a year the window comes down like a steel door. If by then you haven't shown great leadership, dealt with the restructuring and determined what business you're in, it's over</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5]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If you ever see a CEO quoted that he's going to restructure over two or three years, forget it. It'll never happen. </w:t>
      </w:r>
      <w:proofErr w:type="gramStart"/>
      <w:r w:rsidRPr="006026C9">
        <w:rPr>
          <w:rFonts w:ascii="Helvetica" w:eastAsia="Times New Roman" w:hAnsi="Helvetica" w:cs="Helvetica"/>
          <w:color w:val="16192B"/>
          <w:sz w:val="23"/>
          <w:szCs w:val="23"/>
        </w:rPr>
        <w:t>Period.</w:t>
      </w:r>
      <w:proofErr w:type="gramEnd"/>
      <w:r w:rsidRPr="006026C9">
        <w:rPr>
          <w:rFonts w:ascii="Helvetica" w:eastAsia="Times New Roman" w:hAnsi="Helvetica" w:cs="Helvetica"/>
          <w:color w:val="16192B"/>
          <w:sz w:val="23"/>
          <w:szCs w:val="23"/>
        </w:rPr>
        <w:t> I told the board that I was going to restructure the business the same year I was hired, to get it behind us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6]</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The four-point plan included the same generic elements Dunlap had employed in previous efforts: new management team, assets sales, restructuring (cost reduction), and strategic investment. To complete his management overhaul, Dunlap brought in one new senior executive, Dick </w:t>
      </w:r>
      <w:proofErr w:type="spellStart"/>
      <w:r w:rsidRPr="006026C9">
        <w:rPr>
          <w:rFonts w:ascii="Helvetica" w:eastAsia="Times New Roman" w:hAnsi="Helvetica" w:cs="Helvetica"/>
          <w:color w:val="16192B"/>
          <w:sz w:val="23"/>
          <w:szCs w:val="23"/>
        </w:rPr>
        <w:t>Nicolosi</w:t>
      </w:r>
      <w:proofErr w:type="spellEnd"/>
      <w:r w:rsidRPr="006026C9">
        <w:rPr>
          <w:rFonts w:ascii="Helvetica" w:eastAsia="Times New Roman" w:hAnsi="Helvetica" w:cs="Helvetica"/>
          <w:color w:val="16192B"/>
          <w:sz w:val="23"/>
          <w:szCs w:val="23"/>
        </w:rPr>
        <w:t>, a 20-year veteran from Procter and Gamble, to head up consumer marketing. By the end of 1994, the other three components of the plan were substantially complete.</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Asset sales - Focus on Core Business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Dunlap was a fervent critic of the conglomerate concept, and a theme common to all his turn-around efforts was the strategy of determining a company's core business and divesting all non-core operations. He believed that Scott could not support two capital-intensive businesses and decided to focus on paper products, where Scott, despite market share losses, still held the number one position. Within a month Dunlap put S.D. Warren, the coated papers division, up for sale and by December 1994 it was sold to a South African company for $1.6 billion. Other asset sales in 1994 included a power plant in Mobile Alabama for $350 million, and Scott's health care and food services units for $110 million. Also noteworthy as part of Dunlap's effort to change the corporate culture, were the sale of the corporate jet and the expansive 55-acre headquarters campus outside Philadelphia. Believing that "the success of a corporation is inversely proportionate to the size of its headquarters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Dunlap moved the HQ into 30,000 leased square feet in Florida. Proceeds of the asset sales were employed to reduce debt by $1.5 billion and to invest in core operations.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Restructuring - Facility Closing and Workforce Reductions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By the end of 1994, Dunlap oversaw the "largest proportionate restructuring" of a US corporation, including a 34% reduction in headcount and the sale or closure of 41 of the company's 60 facilities. According to Dunlap, his team eschewed the concept of across-the-board percentage cuts and instead "spent three months almost full time talking to every department head, analyzing the functions.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[7] Over the course of this effort, Dunlap claimed to have traveled the equivalent of 2.6 times around the globe, visiting every facility and "shaking hands with 7 to 11 thousand employees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More than 11,000 employees were eliminated from Scott's payroll. The headquarters staff was reduced by 71%, salaried management by 50%, and hourly employees by 20%. Many functions, such as Washington lobbyists, real estate, </w:t>
      </w:r>
      <w:proofErr w:type="gramStart"/>
      <w:r w:rsidRPr="006026C9">
        <w:rPr>
          <w:rFonts w:ascii="Helvetica" w:eastAsia="Times New Roman" w:hAnsi="Helvetica" w:cs="Helvetica"/>
          <w:color w:val="16192B"/>
          <w:sz w:val="23"/>
          <w:szCs w:val="23"/>
        </w:rPr>
        <w:t>HR</w:t>
      </w:r>
      <w:proofErr w:type="gramEnd"/>
      <w:r w:rsidRPr="006026C9">
        <w:rPr>
          <w:rFonts w:ascii="Helvetica" w:eastAsia="Times New Roman" w:hAnsi="Helvetica" w:cs="Helvetica"/>
          <w:color w:val="16192B"/>
          <w:sz w:val="23"/>
          <w:szCs w:val="23"/>
        </w:rPr>
        <w:t xml:space="preserve"> and IT were either eliminated entirely or outsourced. Additional cost reductions came from ending the use of most outside consultants ($30 million) and putting services such as auditing out to bid ($1.5 million annual savings). Further, Dunlap ended a tradition of Scott contributing $3 to $4 million a year to community organizations, terminated the practice of matching employee contributions to United </w:t>
      </w:r>
      <w:proofErr w:type="gramStart"/>
      <w:r w:rsidRPr="006026C9">
        <w:rPr>
          <w:rFonts w:ascii="Helvetica" w:eastAsia="Times New Roman" w:hAnsi="Helvetica" w:cs="Helvetica"/>
          <w:color w:val="16192B"/>
          <w:sz w:val="23"/>
          <w:szCs w:val="23"/>
        </w:rPr>
        <w:t>Way</w:t>
      </w:r>
      <w:proofErr w:type="gramEnd"/>
      <w:r w:rsidRPr="006026C9">
        <w:rPr>
          <w:rFonts w:ascii="Helvetica" w:eastAsia="Times New Roman" w:hAnsi="Helvetica" w:cs="Helvetica"/>
          <w:color w:val="16192B"/>
          <w:sz w:val="23"/>
          <w:szCs w:val="23"/>
        </w:rPr>
        <w:t xml:space="preserve"> and reportedly canceled the last $50,000 of a long-term commitment to the Philadelphia Museum of Fine Arts. As CFO Basil Anderson commented, "The focus on shareholder value allows you to make better judgments on those kinds of expenses.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[8] Total pre-tax savings from the restructuring were projected at $340 million.</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Strategic Focus and Investment</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lastRenderedPageBreak/>
        <w:t xml:space="preserve">The fourth element of the turn-around plan consisted of global expansion initiatives, facility investment, and a massive marketing campaign, all well underway by the end of 1994. A joint venture with Shanghai Paper Ltd. made Scott the first major international tissue company to develop a presence in China, and a $148 million expansion project for 50%-owned Mexican affiliate provided capacity to support marketing efforts in Central and South America. Other investment included construction of $40 million facility in Yucca, Arizona, and $580 million for a new tissue machine in Owensboro, Kentucky. In 1994 and 1995, Scott's marketing initiatives included the launch of over 100 new products </w:t>
      </w:r>
      <w:proofErr w:type="spellStart"/>
      <w:r w:rsidRPr="006026C9">
        <w:rPr>
          <w:rFonts w:ascii="Helvetica" w:eastAsia="Times New Roman" w:hAnsi="Helvetica" w:cs="Helvetica"/>
          <w:color w:val="16192B"/>
          <w:sz w:val="23"/>
          <w:szCs w:val="23"/>
        </w:rPr>
        <w:t>world wide</w:t>
      </w:r>
      <w:proofErr w:type="spellEnd"/>
      <w:r w:rsidRPr="006026C9">
        <w:rPr>
          <w:rFonts w:ascii="Helvetica" w:eastAsia="Times New Roman" w:hAnsi="Helvetica" w:cs="Helvetica"/>
          <w:color w:val="16192B"/>
          <w:sz w:val="23"/>
          <w:szCs w:val="23"/>
        </w:rPr>
        <w:t>, packaging redesign of virtually every product and major re-branding efforts in Europe.</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Management Principles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In his accounts of the activities at Scott, Dunlap propounded a series of principles that guided the turn-around program and many of his actions.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w:t>
      </w:r>
      <w:r w:rsidRPr="006026C9">
        <w:rPr>
          <w:rFonts w:ascii="Helvetica" w:eastAsia="Times New Roman" w:hAnsi="Helvetica" w:cs="Helvetica"/>
          <w:b/>
          <w:bCs/>
          <w:i/>
          <w:iCs/>
          <w:color w:val="16192B"/>
          <w:sz w:val="23"/>
          <w:szCs w:val="23"/>
        </w:rPr>
        <w:t>Increasing shareholder value</w:t>
      </w:r>
      <w:r w:rsidRPr="006026C9">
        <w:rPr>
          <w:rFonts w:ascii="Helvetica" w:eastAsia="Times New Roman" w:hAnsi="Helvetica" w:cs="Helvetica"/>
          <w:color w:val="16192B"/>
          <w:sz w:val="23"/>
          <w:szCs w:val="23"/>
        </w:rPr>
        <w:t>: Dunlap's mantra was: "shareholders are the #1 constituency." He openly derided the trend, increasingly adopted by many major US corporations, to consider impacts on multiple stakeholders. "Show me an annual report that lists 6 or 7 constituencies, and I'll show you a mismanaged company.</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[9]</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w:t>
      </w:r>
      <w:r w:rsidRPr="006026C9">
        <w:rPr>
          <w:rFonts w:ascii="Helvetica" w:eastAsia="Times New Roman" w:hAnsi="Helvetica" w:cs="Helvetica"/>
          <w:b/>
          <w:bCs/>
          <w:i/>
          <w:iCs/>
          <w:color w:val="16192B"/>
          <w:sz w:val="23"/>
          <w:szCs w:val="23"/>
        </w:rPr>
        <w:t>Aligning management and governance of the company with interests of shareholders:</w:t>
      </w:r>
      <w:r w:rsidRPr="006026C9">
        <w:rPr>
          <w:rFonts w:ascii="Helvetica" w:eastAsia="Times New Roman" w:hAnsi="Helvetica" w:cs="Helvetica"/>
          <w:color w:val="16192B"/>
          <w:sz w:val="23"/>
          <w:szCs w:val="23"/>
        </w:rPr>
        <w:t xml:space="preserve"> Dunlap expressed profound dislike for what he termed "</w:t>
      </w:r>
      <w:proofErr w:type="spellStart"/>
      <w:r w:rsidRPr="006026C9">
        <w:rPr>
          <w:rFonts w:ascii="Helvetica" w:eastAsia="Times New Roman" w:hAnsi="Helvetica" w:cs="Helvetica"/>
          <w:color w:val="16192B"/>
          <w:sz w:val="23"/>
          <w:szCs w:val="23"/>
        </w:rPr>
        <w:t>corpocracy</w:t>
      </w:r>
      <w:proofErr w:type="spellEnd"/>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entrenched, incompetent management, with lavish perks and compensation unrelated to performance - "America's aristocracy." He believed that linking management and directors intimately with the success of the company helped to ensure that shareholder value would become the primary goal. In addition to the $2 million Dunlap invested in April 1994, he purchased an additional $2 million of Scott Paper stock in late 1994 at $50 per share. He also persuaded senior management to follow his example, and claimed that they invested $2.5 million to purchase more than 40,000 shares. Dunlap forced changes in the make-up of the Board, persuading 7 of 13 Board members not to seek re-election</w:t>
      </w:r>
      <w:proofErr w:type="gramStart"/>
      <w:r w:rsidRPr="006026C9">
        <w:rPr>
          <w:rFonts w:ascii="Helvetica" w:eastAsia="Times New Roman" w:hAnsi="Helvetica" w:cs="Helvetica"/>
          <w:color w:val="16192B"/>
          <w:sz w:val="23"/>
          <w:szCs w:val="23"/>
        </w:rPr>
        <w:t>.  </w:t>
      </w:r>
      <w:proofErr w:type="gramEnd"/>
      <w:r w:rsidRPr="006026C9">
        <w:rPr>
          <w:rFonts w:ascii="Helvetica" w:eastAsia="Times New Roman" w:hAnsi="Helvetica" w:cs="Helvetica"/>
          <w:color w:val="16192B"/>
          <w:sz w:val="23"/>
          <w:szCs w:val="23"/>
        </w:rPr>
        <w:t xml:space="preserve">He also instituted a program of compensating outside Board members solely with stock -1,000 shares annually, replacing the common practice of paying directors fees and providing retirement benefits, stock options and other perks. At the time, Scott Paper was only the second US </w:t>
      </w:r>
      <w:proofErr w:type="gramStart"/>
      <w:r w:rsidRPr="006026C9">
        <w:rPr>
          <w:rFonts w:ascii="Helvetica" w:eastAsia="Times New Roman" w:hAnsi="Helvetica" w:cs="Helvetica"/>
          <w:color w:val="16192B"/>
          <w:sz w:val="23"/>
          <w:szCs w:val="23"/>
        </w:rPr>
        <w:t>company</w:t>
      </w:r>
      <w:proofErr w:type="gramEnd"/>
      <w:r w:rsidRPr="006026C9">
        <w:rPr>
          <w:rFonts w:ascii="Helvetica" w:eastAsia="Times New Roman" w:hAnsi="Helvetica" w:cs="Helvetica"/>
          <w:color w:val="16192B"/>
          <w:sz w:val="23"/>
          <w:szCs w:val="23"/>
        </w:rPr>
        <w:t xml:space="preserve"> to adopt such a Board compensation policy.</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w:t>
      </w:r>
      <w:r w:rsidRPr="006026C9">
        <w:rPr>
          <w:rFonts w:ascii="Helvetica" w:eastAsia="Times New Roman" w:hAnsi="Helvetica" w:cs="Helvetica"/>
          <w:b/>
          <w:bCs/>
          <w:color w:val="16192B"/>
          <w:sz w:val="23"/>
          <w:szCs w:val="23"/>
        </w:rPr>
        <w:t xml:space="preserve">Disdain for management theories, </w:t>
      </w:r>
      <w:proofErr w:type="gramStart"/>
      <w:r w:rsidRPr="006026C9">
        <w:rPr>
          <w:rFonts w:ascii="Helvetica" w:eastAsia="Times New Roman" w:hAnsi="Helvetica" w:cs="Helvetica"/>
          <w:b/>
          <w:bCs/>
          <w:color w:val="16192B"/>
          <w:sz w:val="23"/>
          <w:szCs w:val="23"/>
        </w:rPr>
        <w:t>fads</w:t>
      </w:r>
      <w:proofErr w:type="gramEnd"/>
      <w:r w:rsidRPr="006026C9">
        <w:rPr>
          <w:rFonts w:ascii="Helvetica" w:eastAsia="Times New Roman" w:hAnsi="Helvetica" w:cs="Helvetica"/>
          <w:b/>
          <w:bCs/>
          <w:color w:val="16192B"/>
          <w:sz w:val="23"/>
          <w:szCs w:val="23"/>
        </w:rPr>
        <w:t xml:space="preserve"> and buzzwords</w:t>
      </w:r>
      <w:r w:rsidRPr="006026C9">
        <w:rPr>
          <w:rFonts w:ascii="Helvetica" w:eastAsia="Times New Roman" w:hAnsi="Helvetica" w:cs="Helvetica"/>
          <w:color w:val="16192B"/>
          <w:sz w:val="23"/>
          <w:szCs w:val="23"/>
        </w:rPr>
        <w:t>: Dunlap showed a strong distaste for "flavor of the day" management theories, claiming that such concepts as "quality" and "empowerment" were "nonsense." He believed that consensus management was "a clear formula for mediocrity" that "takes you down to the lowest common denominator.</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[10] He did, however, give value to the buzzword "culture</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"Every corporation has a culture. If it's a good one, nourish it and grow it; if it's a bad one, don't send it into remission, eradicate it.</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[11]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Results - Praise and Criticism</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After little more than a half year into the turn-around plan, Dunlap's efforts appeared successful. Operating income for 1994 increased to $264.1 million, compared to a 1993 operating loss of $237.8 million, including restructuring charges, and both Moody's and S&amp;P upgraded Scott's debt by two points. True to Dunlap's mantra of increasing shareholder value, the price of Scott's shares rose from $38 when Dunlap took over to $60 at the end of 1994 and $90 by June 1995. The business press and Wall Street generally praised Dunlap's efforts, heralding him as a turn-around </w:t>
      </w:r>
      <w:proofErr w:type="gramStart"/>
      <w:r w:rsidRPr="006026C9">
        <w:rPr>
          <w:rFonts w:ascii="Helvetica" w:eastAsia="Times New Roman" w:hAnsi="Helvetica" w:cs="Helvetica"/>
          <w:color w:val="16192B"/>
          <w:sz w:val="23"/>
          <w:szCs w:val="23"/>
        </w:rPr>
        <w:t>champion</w:t>
      </w:r>
      <w:proofErr w:type="gramEnd"/>
      <w:r w:rsidRPr="006026C9">
        <w:rPr>
          <w:rFonts w:ascii="Helvetica" w:eastAsia="Times New Roman" w:hAnsi="Helvetica" w:cs="Helvetica"/>
          <w:color w:val="16192B"/>
          <w:sz w:val="23"/>
          <w:szCs w:val="23"/>
        </w:rPr>
        <w:t xml:space="preserve"> and helping to boost Scott's stock to record highs. Shareholder activist groups also lauded Dunlap for his strongly-worded criticisms of the perks of entrenched management and for his directors' stock compensation plan.</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lastRenderedPageBreak/>
        <w:t>Critics of Dunlap's tenure at Scott cited the harshness and "heartlessness" of the sudden massive layoffs and their impacts on communities - "leaving tangible holes in the civic and social fabric</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The swift reductions in headcount produced numerous anecdotes of loyal employees who saw jobs disappear in a single afternoon. Many claimed to have lost substantial pensions they would have received if they had stayed on a few more years. Bruce Arnold, who worked for 35 years as an engineer and production manager for Scott, expressed the pain.</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I gave a great deal of my life to trying to build a strong, viable corporation. To get whacked unceremoniously - you hear about the fact that the job's gone away and you're asked to leave that afternoon - that's pretty damn hurtful</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12]</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Additionally, former executives contradicted many of Dunlap's claims, from the speed in which he terminated the executive committee to his taking credit for signing JV agreements and investing in new facilities, projects which had been in the works long before he arrived. Some also belittled the claims of "100 new product introductions" which included many minor, cosmetic changes in numerous different countries. Critics also charged that Scott was losing market share in three product fields in 1995 and had made serious marketing gaffes, such as eliminating strong local brand names in Europe in an attempt to create global "Scott" brands.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Dunlap insisted that he accelerated and augmented many investments whose plans had been languishing. He defended the speed and size of the lay-offs as being necessary to save the remaining jobs and to re-direct the company as quickly as possible. When Newsweek asked 50 CEO's to comment on corporate restructuring, he was the only one willing to submit a response.</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You have to take risks in reducing staff. When in doubt cut it out. You can always add staff later if necessary. But you can't go back and take it out again. You paralyze the organization</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13]</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I think that, despite my hatchet-man nicknames, it was done by keeping intact the dignity of the people and the integrity of the organization</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14]</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Sale of Scott Paper</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In July 1995, Scott announced an agreement to be acquired by Kimberly-Clark through a $47.7 billion stock swap that valued Scott shares at $51 ($102 pre-split). The shares had risen more than 150% in the fourteen months since Dunlap took over, creating $6.5 billion in shareholder value. The deal closed on December 31, 1995, and Dunlap retired with a $100 million compensation package, including $12 million salary (paid immediately), $60 million in stock options, </w:t>
      </w:r>
      <w:proofErr w:type="gramStart"/>
      <w:r w:rsidRPr="006026C9">
        <w:rPr>
          <w:rFonts w:ascii="Helvetica" w:eastAsia="Times New Roman" w:hAnsi="Helvetica" w:cs="Helvetica"/>
          <w:color w:val="16192B"/>
          <w:sz w:val="23"/>
          <w:szCs w:val="23"/>
        </w:rPr>
        <w:t>a</w:t>
      </w:r>
      <w:proofErr w:type="gramEnd"/>
      <w:r w:rsidRPr="006026C9">
        <w:rPr>
          <w:rFonts w:ascii="Helvetica" w:eastAsia="Times New Roman" w:hAnsi="Helvetica" w:cs="Helvetica"/>
          <w:color w:val="16192B"/>
          <w:sz w:val="23"/>
          <w:szCs w:val="23"/>
        </w:rPr>
        <w:t xml:space="preserve"> $20 million non-compete agreement, and the balance from sale of his own Scott shares. While critics contrasted the amount with the unemployment checks of those he had fired, Dunlap defended his earnings, claiming that he was "a superstar in his field" and comparing himself to Michael Jordan. Observers speculated on where he might land next, and Dunlap himself mentioned two possible situations - Westinghouse and Kmart, that could benefit from his turn-around expertise.</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Sunbeam Corporation</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The modern incarnation of Sunbeam as an independent enterprise dated to 1990 when financier Paul </w:t>
      </w:r>
      <w:proofErr w:type="spellStart"/>
      <w:r w:rsidRPr="006026C9">
        <w:rPr>
          <w:rFonts w:ascii="Helvetica" w:eastAsia="Times New Roman" w:hAnsi="Helvetica" w:cs="Helvetica"/>
          <w:color w:val="16192B"/>
          <w:sz w:val="23"/>
          <w:szCs w:val="23"/>
        </w:rPr>
        <w:t>Kazarian</w:t>
      </w:r>
      <w:proofErr w:type="spellEnd"/>
      <w:r w:rsidRPr="006026C9">
        <w:rPr>
          <w:rFonts w:ascii="Helvetica" w:eastAsia="Times New Roman" w:hAnsi="Helvetica" w:cs="Helvetica"/>
          <w:color w:val="16192B"/>
          <w:sz w:val="23"/>
          <w:szCs w:val="23"/>
        </w:rPr>
        <w:t xml:space="preserve"> teamed up with fund managers Michael Price and Michael Steinhardt and purchased the company for $135 million when it was in Chapter 11 bankruptcy as part of Allegheny Corporation. The investors sold shares to the public in 1992 at $12.50 per share for a total of $236 million but retained 42% of the stock. Price and Steinhardt took control in 1993, moved the headquarters from Rhode Island to </w:t>
      </w:r>
      <w:proofErr w:type="gramStart"/>
      <w:r w:rsidRPr="006026C9">
        <w:rPr>
          <w:rFonts w:ascii="Helvetica" w:eastAsia="Times New Roman" w:hAnsi="Helvetica" w:cs="Helvetica"/>
          <w:color w:val="16192B"/>
          <w:sz w:val="23"/>
          <w:szCs w:val="23"/>
        </w:rPr>
        <w:t>Florida</w:t>
      </w:r>
      <w:proofErr w:type="gramEnd"/>
      <w:r w:rsidRPr="006026C9">
        <w:rPr>
          <w:rFonts w:ascii="Helvetica" w:eastAsia="Times New Roman" w:hAnsi="Helvetica" w:cs="Helvetica"/>
          <w:color w:val="16192B"/>
          <w:sz w:val="23"/>
          <w:szCs w:val="23"/>
        </w:rPr>
        <w:t xml:space="preserve"> and hired Roger </w:t>
      </w:r>
      <w:proofErr w:type="spellStart"/>
      <w:r w:rsidRPr="006026C9">
        <w:rPr>
          <w:rFonts w:ascii="Helvetica" w:eastAsia="Times New Roman" w:hAnsi="Helvetica" w:cs="Helvetica"/>
          <w:color w:val="16192B"/>
          <w:sz w:val="23"/>
          <w:szCs w:val="23"/>
        </w:rPr>
        <w:t>Schipke</w:t>
      </w:r>
      <w:proofErr w:type="spellEnd"/>
      <w:r w:rsidRPr="006026C9">
        <w:rPr>
          <w:rFonts w:ascii="Helvetica" w:eastAsia="Times New Roman" w:hAnsi="Helvetica" w:cs="Helvetica"/>
          <w:color w:val="16192B"/>
          <w:sz w:val="23"/>
          <w:szCs w:val="23"/>
        </w:rPr>
        <w:t xml:space="preserve">, former GE executive, as Chairman and CEO. After several years of prosperity, the manufacturer of kitchen appliances and a host of durable goods stumbled in </w:t>
      </w:r>
      <w:r w:rsidRPr="006026C9">
        <w:rPr>
          <w:rFonts w:ascii="Helvetica" w:eastAsia="Times New Roman" w:hAnsi="Helvetica" w:cs="Helvetica"/>
          <w:color w:val="16192B"/>
          <w:sz w:val="23"/>
          <w:szCs w:val="23"/>
        </w:rPr>
        <w:lastRenderedPageBreak/>
        <w:t xml:space="preserve">1995, losing share in core markets and seeing earnings fall. Price and Steinhardt hired Merrill Lynch to sell their stake at $17 per share but found no interest. With the stock hitting a low of $12, down from $26 a few years before, they fired </w:t>
      </w:r>
      <w:proofErr w:type="spellStart"/>
      <w:r w:rsidRPr="006026C9">
        <w:rPr>
          <w:rFonts w:ascii="Helvetica" w:eastAsia="Times New Roman" w:hAnsi="Helvetica" w:cs="Helvetica"/>
          <w:color w:val="16192B"/>
          <w:sz w:val="23"/>
          <w:szCs w:val="23"/>
        </w:rPr>
        <w:t>Schipke</w:t>
      </w:r>
      <w:proofErr w:type="spellEnd"/>
      <w:r w:rsidRPr="006026C9">
        <w:rPr>
          <w:rFonts w:ascii="Helvetica" w:eastAsia="Times New Roman" w:hAnsi="Helvetica" w:cs="Helvetica"/>
          <w:color w:val="16192B"/>
          <w:sz w:val="23"/>
          <w:szCs w:val="23"/>
        </w:rPr>
        <w:t xml:space="preserve"> and hired Al Dunlap for $1 million salary, options on 2.5 million shares with a strike price of $12.25 and a grant of 1 million restricted shares. Fresh from the large gains in Scott Paper, Wall Street greeted the news with expected enthusiasm, bidding the shares up 6 points - 50% -in one day.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As he had with Scott, Dunlap dug into his own pocket to purchase stock, again trumpeting his alignment with shareholders. Contrary to the July 18th press report of the hiring, however, that stated "Dunlap </w:t>
      </w:r>
      <w:r w:rsidRPr="006026C9">
        <w:rPr>
          <w:rFonts w:ascii="Helvetica" w:eastAsia="Times New Roman" w:hAnsi="Helvetica" w:cs="Helvetica"/>
          <w:color w:val="16192B"/>
          <w:sz w:val="23"/>
          <w:szCs w:val="23"/>
          <w:u w:val="single"/>
        </w:rPr>
        <w:t>will</w:t>
      </w:r>
      <w:r w:rsidRPr="006026C9">
        <w:rPr>
          <w:rFonts w:ascii="Helvetica" w:eastAsia="Times New Roman" w:hAnsi="Helvetica" w:cs="Helvetica"/>
          <w:color w:val="16192B"/>
          <w:sz w:val="23"/>
          <w:szCs w:val="23"/>
        </w:rPr>
        <w:t xml:space="preserve"> invest $3 million of his own funds in Sunbeam stock," he actually acquired the stock before the press release at $12, purchasing treasury shares directly from the corporation to avoid the possibility of insider trading. "The moral equivalent of front-running," according to Sarah </w:t>
      </w:r>
      <w:proofErr w:type="spellStart"/>
      <w:r w:rsidRPr="006026C9">
        <w:rPr>
          <w:rFonts w:ascii="Helvetica" w:eastAsia="Times New Roman" w:hAnsi="Helvetica" w:cs="Helvetica"/>
          <w:color w:val="16192B"/>
          <w:sz w:val="23"/>
          <w:szCs w:val="23"/>
        </w:rPr>
        <w:t>Teslik</w:t>
      </w:r>
      <w:proofErr w:type="spellEnd"/>
      <w:r w:rsidRPr="006026C9">
        <w:rPr>
          <w:rFonts w:ascii="Helvetica" w:eastAsia="Times New Roman" w:hAnsi="Helvetica" w:cs="Helvetica"/>
          <w:color w:val="16192B"/>
          <w:sz w:val="23"/>
          <w:szCs w:val="23"/>
        </w:rPr>
        <w:t>, the head of the Council of Institutional Investors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15]</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In spite of the upsurge in the stock price, some observers, noting differences between Scott and Sunbeam, were skeptical of Dunlap's ability to achieve a fast turnaround and dramatic improvement in financial performance. While Scott had been bloated with debt and overhead, Sunbeam had recently been through bankruptcy and extensive cost-cutting. Compared to Scott's 1600 corporate staff, Sunbeam had 120. Rising paper prices enabled the sale of S. D. Warren at top prices. Sunbeam competed in a crowded industry with strong foreign competition, low </w:t>
      </w:r>
      <w:proofErr w:type="gramStart"/>
      <w:r w:rsidRPr="006026C9">
        <w:rPr>
          <w:rFonts w:ascii="Helvetica" w:eastAsia="Times New Roman" w:hAnsi="Helvetica" w:cs="Helvetica"/>
          <w:color w:val="16192B"/>
          <w:sz w:val="23"/>
          <w:szCs w:val="23"/>
        </w:rPr>
        <w:t>margins</w:t>
      </w:r>
      <w:proofErr w:type="gramEnd"/>
      <w:r w:rsidRPr="006026C9">
        <w:rPr>
          <w:rFonts w:ascii="Helvetica" w:eastAsia="Times New Roman" w:hAnsi="Helvetica" w:cs="Helvetica"/>
          <w:color w:val="16192B"/>
          <w:sz w:val="23"/>
          <w:szCs w:val="23"/>
        </w:rPr>
        <w:t xml:space="preserve"> and products that were difficult to differentiate. Low cost producers quickly </w:t>
      </w:r>
      <w:proofErr w:type="gramStart"/>
      <w:r w:rsidRPr="006026C9">
        <w:rPr>
          <w:rFonts w:ascii="Helvetica" w:eastAsia="Times New Roman" w:hAnsi="Helvetica" w:cs="Helvetica"/>
          <w:color w:val="16192B"/>
          <w:sz w:val="23"/>
          <w:szCs w:val="23"/>
        </w:rPr>
        <w:t>coped</w:t>
      </w:r>
      <w:proofErr w:type="gramEnd"/>
      <w:r w:rsidRPr="006026C9">
        <w:rPr>
          <w:rFonts w:ascii="Helvetica" w:eastAsia="Times New Roman" w:hAnsi="Helvetica" w:cs="Helvetica"/>
          <w:color w:val="16192B"/>
          <w:sz w:val="23"/>
          <w:szCs w:val="23"/>
        </w:rPr>
        <w:t xml:space="preserve"> innovative features. Sunbeam's large, national customers, such as such as </w:t>
      </w:r>
      <w:proofErr w:type="spellStart"/>
      <w:r w:rsidRPr="006026C9">
        <w:rPr>
          <w:rFonts w:ascii="Helvetica" w:eastAsia="Times New Roman" w:hAnsi="Helvetica" w:cs="Helvetica"/>
          <w:color w:val="16192B"/>
          <w:sz w:val="23"/>
          <w:szCs w:val="23"/>
        </w:rPr>
        <w:t>WalMart</w:t>
      </w:r>
      <w:proofErr w:type="spellEnd"/>
      <w:r w:rsidRPr="006026C9">
        <w:rPr>
          <w:rFonts w:ascii="Helvetica" w:eastAsia="Times New Roman" w:hAnsi="Helvetica" w:cs="Helvetica"/>
          <w:color w:val="16192B"/>
          <w:sz w:val="23"/>
          <w:szCs w:val="23"/>
        </w:rPr>
        <w:t>, Target, and Kmart were gaining power and reducing the use of second tier suppliers, a level Sunbeam was approaching in various product categories. These customers also expected raw materials savings to be passed along to them and often required their suppliers to absorb retail markdowns. Many industry analysts expected a replay of Scott Paper: massive cost cutting to boost earnings and prepare Sunbeam for sale. One analyst speculated on the use of accounting maneuvers, such as massive write-offs of inventory, goodwill and capital investments for 1996 to conjure up the image of dramatically improved earnings the following year.</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First Actions and Turn-Around Plan</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Two days after he took charge at Sunbeam, Dunlap presided over a conference call with company analysts. Notwithstanding his lack of time at his new post, the CEO belittled the "nonsense excuses" of previous management, who he "would have hung." Following the pattern of earlier turn-around projects, Dunlap moved quickly to fire most top executives and install new management. The "Sunbeam Dream Team" comprised a mixture of current talent, new </w:t>
      </w:r>
      <w:proofErr w:type="gramStart"/>
      <w:r w:rsidRPr="006026C9">
        <w:rPr>
          <w:rFonts w:ascii="Helvetica" w:eastAsia="Times New Roman" w:hAnsi="Helvetica" w:cs="Helvetica"/>
          <w:color w:val="16192B"/>
          <w:sz w:val="23"/>
          <w:szCs w:val="23"/>
        </w:rPr>
        <w:t>recruits</w:t>
      </w:r>
      <w:proofErr w:type="gramEnd"/>
      <w:r w:rsidRPr="006026C9">
        <w:rPr>
          <w:rFonts w:ascii="Helvetica" w:eastAsia="Times New Roman" w:hAnsi="Helvetica" w:cs="Helvetica"/>
          <w:color w:val="16192B"/>
          <w:sz w:val="23"/>
          <w:szCs w:val="23"/>
        </w:rPr>
        <w:t xml:space="preserve"> and several former associates from Scott, including Newt White, and Russell </w:t>
      </w:r>
      <w:proofErr w:type="spellStart"/>
      <w:r w:rsidRPr="006026C9">
        <w:rPr>
          <w:rFonts w:ascii="Helvetica" w:eastAsia="Times New Roman" w:hAnsi="Helvetica" w:cs="Helvetica"/>
          <w:color w:val="16192B"/>
          <w:sz w:val="23"/>
          <w:szCs w:val="23"/>
        </w:rPr>
        <w:t>Kersh</w:t>
      </w:r>
      <w:proofErr w:type="spellEnd"/>
      <w:r w:rsidRPr="006026C9">
        <w:rPr>
          <w:rFonts w:ascii="Helvetica" w:eastAsia="Times New Roman" w:hAnsi="Helvetica" w:cs="Helvetica"/>
          <w:color w:val="16192B"/>
          <w:sz w:val="23"/>
          <w:szCs w:val="23"/>
        </w:rPr>
        <w:t>, who was on the job three days after his mentor. In typical fashion, the new CEO seemed to relish ousting those who did not immediately heed his call to action.</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When I took the job, it was a Thursday and I called a meeting for Monday. One person called me up and said: "I'm going on vacation</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I said: "Fine. Go on vacation and stay on vacation.</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On November 12, 1996 --less than 5 months after he was hired, Dunlap announced details of the turn-around plan, crafted by 17 management teams and the guidance of C. Don Burnett</w:t>
      </w:r>
      <w:proofErr w:type="gramStart"/>
      <w:r w:rsidRPr="006026C9">
        <w:rPr>
          <w:rFonts w:ascii="Helvetica" w:eastAsia="Times New Roman" w:hAnsi="Helvetica" w:cs="Helvetica"/>
          <w:color w:val="16192B"/>
          <w:sz w:val="23"/>
          <w:szCs w:val="23"/>
        </w:rPr>
        <w:t>.  </w:t>
      </w:r>
      <w:proofErr w:type="gramEnd"/>
      <w:r w:rsidRPr="006026C9">
        <w:rPr>
          <w:rFonts w:ascii="Helvetica" w:eastAsia="Times New Roman" w:hAnsi="Helvetica" w:cs="Helvetica"/>
          <w:color w:val="16192B"/>
          <w:sz w:val="23"/>
          <w:szCs w:val="23"/>
        </w:rPr>
        <w:t>"Planned like the invasion of Normandy</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it had proportionately more job cuts than at Scott. The plan called for the elimination of 50% of the total workforce (6,000 employees), closing 18 of 26 factories, 37 of 61 warehouses, and consolidation of 6 regional offices into a single headquarters in Florida. Non-core functions, such as the IS department, were cut or outsourced. Non-core business units that manufactured such products as outdoor furniture, bathroom scales, </w:t>
      </w:r>
      <w:proofErr w:type="gramStart"/>
      <w:r w:rsidRPr="006026C9">
        <w:rPr>
          <w:rFonts w:ascii="Helvetica" w:eastAsia="Times New Roman" w:hAnsi="Helvetica" w:cs="Helvetica"/>
          <w:color w:val="16192B"/>
          <w:sz w:val="23"/>
          <w:szCs w:val="23"/>
        </w:rPr>
        <w:t>bedding</w:t>
      </w:r>
      <w:proofErr w:type="gramEnd"/>
      <w:r w:rsidRPr="006026C9">
        <w:rPr>
          <w:rFonts w:ascii="Helvetica" w:eastAsia="Times New Roman" w:hAnsi="Helvetica" w:cs="Helvetica"/>
          <w:color w:val="16192B"/>
          <w:sz w:val="23"/>
          <w:szCs w:val="23"/>
        </w:rPr>
        <w:t xml:space="preserve"> and thermometers were targeted for sale. Dunlap also pledged to </w:t>
      </w:r>
      <w:r w:rsidRPr="006026C9">
        <w:rPr>
          <w:rFonts w:ascii="Helvetica" w:eastAsia="Times New Roman" w:hAnsi="Helvetica" w:cs="Helvetica"/>
          <w:color w:val="16192B"/>
          <w:sz w:val="23"/>
          <w:szCs w:val="23"/>
        </w:rPr>
        <w:lastRenderedPageBreak/>
        <w:t>cut the number of products Sunbeam offered by 81% from 11,000 to 1,500. The moves were projected to save $225 million annually, and the company planned to take a $300 million pre-tax charge to cover the restructuring.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The plans for massive job cuts sparked severe reaction from numerous critics of Dunlap's methods. Even the US Secretary of Labor, Robert Reich, commented that "There is no excuse for treating employees as if they are disposable pieces of equipment.</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[16] Alan Downs, a specialist on the drawbacks of downsizing, opined that a reduction of the size planned at Sunbeam "could ravage workers' morale, </w:t>
      </w:r>
      <w:proofErr w:type="gramStart"/>
      <w:r w:rsidRPr="006026C9">
        <w:rPr>
          <w:rFonts w:ascii="Helvetica" w:eastAsia="Times New Roman" w:hAnsi="Helvetica" w:cs="Helvetica"/>
          <w:color w:val="16192B"/>
          <w:sz w:val="23"/>
          <w:szCs w:val="23"/>
        </w:rPr>
        <w:t>efficiency</w:t>
      </w:r>
      <w:proofErr w:type="gramEnd"/>
      <w:r w:rsidRPr="006026C9">
        <w:rPr>
          <w:rFonts w:ascii="Helvetica" w:eastAsia="Times New Roman" w:hAnsi="Helvetica" w:cs="Helvetica"/>
          <w:color w:val="16192B"/>
          <w:sz w:val="23"/>
          <w:szCs w:val="23"/>
        </w:rPr>
        <w:t xml:space="preserve"> and productivity. You don't cut that dramatically without creating chaos.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[17] Sunbeam's Board of Directors, briefed on the plan only hours before it was made public, strongly endorsed Dunlap and the need to </w:t>
      </w:r>
      <w:proofErr w:type="gramStart"/>
      <w:r w:rsidRPr="006026C9">
        <w:rPr>
          <w:rFonts w:ascii="Helvetica" w:eastAsia="Times New Roman" w:hAnsi="Helvetica" w:cs="Helvetica"/>
          <w:color w:val="16192B"/>
          <w:sz w:val="23"/>
          <w:szCs w:val="23"/>
        </w:rPr>
        <w:t>take</w:t>
      </w:r>
      <w:proofErr w:type="gramEnd"/>
      <w:r w:rsidRPr="006026C9">
        <w:rPr>
          <w:rFonts w:ascii="Helvetica" w:eastAsia="Times New Roman" w:hAnsi="Helvetica" w:cs="Helvetica"/>
          <w:color w:val="16192B"/>
          <w:sz w:val="23"/>
          <w:szCs w:val="23"/>
        </w:rPr>
        <w:t xml:space="preserve"> strong action.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During the November 12 conference call, Dunlap also spelled out specific growth and profitability targets for the following three years, including: doubling revenues to $2 billion (after divestitures), increasing international sales to $600 million, from $150 million in 1995, and increasing operating margins to 20% from 2.5% in 1995. He announced the goal of launching 30 new products a year, and introduced a new line of microchip-based "logic" products, such as "Toast Logic Toaster" and the "Blanket with a Brain</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Dunlap pledged to invest significantly in advertising to boost holiday sales of the new high-tech line. To spur international sales, Sunbeam planned to launch 40 products for 220-volt markets where it had been trying to push 110-volt (US standard) models.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Many analysts and industry participants expressed skepticism about Dunlap's ability to reach his sales and profitability goals in a market where total growth was measured in single digits and where products quickly became commoditized. Top companies in similar businesses, such as Black and Decker and Newall, did not enjoy 20% margins. A top executive at Rival, a kitchen appliance manufacturer, commented that: "We'd be laughed out of Wall Street if we made the same claims of future performance that Dunlap has made.</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[18] According to published reports, Dunlap pushed his sales targets hard internally among senior executives and shouted down managers who questioned whether his goals were realistic. By his own admission, Dunlap liked to set tough standards and meet them: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I won't accept losing. I don't believe there's anything you can't do within reason. It doesn't matter what it is; I want to win</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19]</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Russ </w:t>
      </w:r>
      <w:proofErr w:type="spellStart"/>
      <w:r w:rsidRPr="006026C9">
        <w:rPr>
          <w:rFonts w:ascii="Helvetica" w:eastAsia="Times New Roman" w:hAnsi="Helvetica" w:cs="Helvetica"/>
          <w:color w:val="16192B"/>
          <w:sz w:val="23"/>
          <w:szCs w:val="23"/>
        </w:rPr>
        <w:t>Kersh</w:t>
      </w:r>
      <w:proofErr w:type="spellEnd"/>
      <w:r w:rsidRPr="006026C9">
        <w:rPr>
          <w:rFonts w:ascii="Helvetica" w:eastAsia="Times New Roman" w:hAnsi="Helvetica" w:cs="Helvetica"/>
          <w:color w:val="16192B"/>
          <w:sz w:val="23"/>
          <w:szCs w:val="23"/>
        </w:rPr>
        <w:t>, who worked with Dunlap for 14 years, defended his boss's style and the environment he fostered:</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Sure he drives people hard, but that's how he gets the best out of us. People don't see the camaraderie that exists at Sunbeam -- that while we set high goals and hold ourselves to high standards, we share in our goals and can laugh at each other</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20]</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Turn-around Results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By January 1997, two months after announcing its plan, Sunbeam had cut 3,000 jobs and sold one business. According to Andrew Shore, a Paine Webber analyst who recommended Sunbeam shares, the company was "right on target, even earlier</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In February, Dunlap purchased an additional $2 million worth of common stock on the open market. The April release of first quarter results showed earnings of $ .24 a share on a 10% sales gain, exceeding </w:t>
      </w:r>
      <w:proofErr w:type="spellStart"/>
      <w:r w:rsidRPr="006026C9">
        <w:rPr>
          <w:rFonts w:ascii="Helvetica" w:eastAsia="Times New Roman" w:hAnsi="Helvetica" w:cs="Helvetica"/>
          <w:color w:val="16192B"/>
          <w:sz w:val="23"/>
          <w:szCs w:val="23"/>
        </w:rPr>
        <w:t>analysts's</w:t>
      </w:r>
      <w:proofErr w:type="spellEnd"/>
      <w:r w:rsidRPr="006026C9">
        <w:rPr>
          <w:rFonts w:ascii="Helvetica" w:eastAsia="Times New Roman" w:hAnsi="Helvetica" w:cs="Helvetica"/>
          <w:color w:val="16192B"/>
          <w:sz w:val="23"/>
          <w:szCs w:val="23"/>
        </w:rPr>
        <w:t xml:space="preserve"> estimates. Articles in the Wall Street Journal and Barron's, however, drew attention to end-of-quarter sales tactics, accounting </w:t>
      </w:r>
      <w:proofErr w:type="gramStart"/>
      <w:r w:rsidRPr="006026C9">
        <w:rPr>
          <w:rFonts w:ascii="Helvetica" w:eastAsia="Times New Roman" w:hAnsi="Helvetica" w:cs="Helvetica"/>
          <w:color w:val="16192B"/>
          <w:sz w:val="23"/>
          <w:szCs w:val="23"/>
        </w:rPr>
        <w:t>issues</w:t>
      </w:r>
      <w:proofErr w:type="gramEnd"/>
      <w:r w:rsidRPr="006026C9">
        <w:rPr>
          <w:rFonts w:ascii="Helvetica" w:eastAsia="Times New Roman" w:hAnsi="Helvetica" w:cs="Helvetica"/>
          <w:color w:val="16192B"/>
          <w:sz w:val="23"/>
          <w:szCs w:val="23"/>
        </w:rPr>
        <w:t xml:space="preserve"> and questionable elements of the $337 million 1996 restructuring charge that helped to boost those results. The analyses noted heavy discounting, examples of pressure on customers to purchase extra merchandise, and inventory write-downs. Even some company executives commented on the extreme measures taken to meet sales targets and the difficulty of replicating the feat. With such tactics "not uncommon in the merchandising business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 however, most </w:t>
      </w:r>
      <w:r w:rsidRPr="006026C9">
        <w:rPr>
          <w:rFonts w:ascii="Helvetica" w:eastAsia="Times New Roman" w:hAnsi="Helvetica" w:cs="Helvetica"/>
          <w:color w:val="16192B"/>
          <w:sz w:val="23"/>
          <w:szCs w:val="23"/>
        </w:rPr>
        <w:lastRenderedPageBreak/>
        <w:t xml:space="preserve">investors ignored the warnings, focused on the positive earnings, and continued to bid up the price of the stock.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Earnings hit $26.2 million for the 2nd quarter on a sales gain of 13%, up from $7.2 million in '96, and by August 1997, the stock climbed to 40, up 250% in a little more than a year of Dunlap's reign. Third quarter results, announced in October, </w:t>
      </w:r>
      <w:proofErr w:type="gramStart"/>
      <w:r w:rsidRPr="006026C9">
        <w:rPr>
          <w:rFonts w:ascii="Helvetica" w:eastAsia="Times New Roman" w:hAnsi="Helvetica" w:cs="Helvetica"/>
          <w:color w:val="16192B"/>
          <w:sz w:val="23"/>
          <w:szCs w:val="23"/>
        </w:rPr>
        <w:t>showed</w:t>
      </w:r>
      <w:proofErr w:type="gramEnd"/>
      <w:r w:rsidRPr="006026C9">
        <w:rPr>
          <w:rFonts w:ascii="Helvetica" w:eastAsia="Times New Roman" w:hAnsi="Helvetica" w:cs="Helvetica"/>
          <w:color w:val="16192B"/>
          <w:sz w:val="23"/>
          <w:szCs w:val="23"/>
        </w:rPr>
        <w:t xml:space="preserve"> earnings of $34.5 million on a 25% gain in sales. Later that month, the Wall Street Journal reported that Sunbeam had retained Morgan Stanley to study possible takeover candidates or the company's sale. Black &amp; Decker, Whirlpool, Maytag and Rubbermaid were all cited as potential merger partners or takeover targets. With the rise in Sunbeam's stock price to 47, analysts were doubtful Sunbeam would be bought at such a premium</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21] No purchaser was found.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By January 1998, with enhanced expectations of 4th quarter and full year results, Wall Street bid up the stock to 50, and a growing contingent of analysts was predicting a major acquisition. Press reports noted the evidence of a successful turn-around that showed "deeper improvements at the company" which set the foundation for continued growth. Among the items noted in a Fortune article (1/12/98) were</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22]</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Strong sales growth driven by "truly innovative" new products launched at a "record rate" and a 25-fold increase in ad spending.</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A more efficient product development process with closer attention to end-users' needs.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Independent surveys which documented that "Sunbeam has risen in status faster than any brand - from near irrelevance to consumers to one of the most admired brands in its market.</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[23]</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Improved service and speedier deliveries.</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On January 28, Sunbeam announced preliminary results for the 4th quarter and full year, which were slightly below analysts' estimates but continued the pace of improvement shown in previous quarters. Sales increased 30.6% for the quarter and earnings per share from continuing operations hit $ .47. Albert Dunlap exulted in his achievement and outlined goals for 1998:</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I am very proud of the dramatic turnaround that we have achieved at Sunbeam in such a short period of time as we continue to execute against our three-year growth plan. Our continuous sales increases of 13%, 17%, 28% and 31% in the four quarters of 1997, for an overall sales increase of 22% for the year, are a clear indication that our strategy is working</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24]</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We have established sales growth goals (for 1998) that should exceed the impressive results reported in 1997</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25]</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In mid-February, Dunlap negotiated a new three-year contract doubling his base salary to $2 million per year and giving him 300,000 shares and 3.75 million stock options, one of the largest stock option grants ever. The agreement also increased his potential severance pay five-fold. Similarly, Russell </w:t>
      </w:r>
      <w:proofErr w:type="spellStart"/>
      <w:r w:rsidRPr="006026C9">
        <w:rPr>
          <w:rFonts w:ascii="Helvetica" w:eastAsia="Times New Roman" w:hAnsi="Helvetica" w:cs="Helvetica"/>
          <w:color w:val="16192B"/>
          <w:sz w:val="23"/>
          <w:szCs w:val="23"/>
        </w:rPr>
        <w:t>Kersh's</w:t>
      </w:r>
      <w:proofErr w:type="spellEnd"/>
      <w:r w:rsidRPr="006026C9">
        <w:rPr>
          <w:rFonts w:ascii="Helvetica" w:eastAsia="Times New Roman" w:hAnsi="Helvetica" w:cs="Helvetica"/>
          <w:color w:val="16192B"/>
          <w:sz w:val="23"/>
          <w:szCs w:val="23"/>
        </w:rPr>
        <w:t xml:space="preserve"> salary jumped from $425,000 to $875,000 and he received 150,000 shares of stock.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Building Sunbeam</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On March 3, 1998, Sunbeam ended speculation about its destiny by announcing the triple acquisition of Coleman, Mr. Coffee, and Signature Brands. With one stroke, Sunbeam added global positions in camping gear, coffeemakers, smoke detectors and other products to its leadership in gas grills and kitchen appliances. Dunlap proclaimed that Sunbeam could become the "Procter and Gamble of world-class branded durable goods.</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 xml:space="preserve">[26] Analysts praised the potential synergies of the combined companies and the </w:t>
      </w:r>
      <w:r w:rsidRPr="006026C9">
        <w:rPr>
          <w:rFonts w:ascii="Helvetica" w:eastAsia="Times New Roman" w:hAnsi="Helvetica" w:cs="Helvetica"/>
          <w:color w:val="16192B"/>
          <w:sz w:val="23"/>
          <w:szCs w:val="23"/>
        </w:rPr>
        <w:lastRenderedPageBreak/>
        <w:t>opportunities for Dunlap to restructure and cut costs. As one remarked, "Coleman, with revenues of $1.2 billion, becomes Dunlap's next turn-around gig. Only he bought it instead of being hired.</w:t>
      </w:r>
      <w:proofErr w:type="gramStart"/>
      <w:r w:rsidRPr="006026C9">
        <w:rPr>
          <w:rFonts w:ascii="Helvetica" w:eastAsia="Times New Roman" w:hAnsi="Helvetica" w:cs="Helvetica"/>
          <w:color w:val="16192B"/>
          <w:sz w:val="23"/>
          <w:szCs w:val="23"/>
        </w:rPr>
        <w:t>"</w:t>
      </w:r>
      <w:proofErr w:type="gramEnd"/>
      <w:r w:rsidRPr="006026C9">
        <w:rPr>
          <w:rFonts w:ascii="Helvetica" w:eastAsia="Times New Roman" w:hAnsi="Helvetica" w:cs="Helvetica"/>
          <w:color w:val="16192B"/>
          <w:sz w:val="23"/>
          <w:szCs w:val="23"/>
        </w:rPr>
        <w:t>[27] The stock price, which had slipped since hitting its January high of 50, rose 24% in the week after the acquisition announcements, reaching a new high of $53 and giving Albert Dunlap paper profits of $73 million on his new contract. </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 xml:space="preserve">A few weeks later, the company released its 1997 Annual Report and 10K (see </w:t>
      </w:r>
      <w:r w:rsidRPr="006026C9">
        <w:rPr>
          <w:rFonts w:ascii="Helvetica" w:eastAsia="Times New Roman" w:hAnsi="Helvetica" w:cs="Helvetica"/>
          <w:b/>
          <w:bCs/>
          <w:color w:val="16192B"/>
          <w:sz w:val="23"/>
          <w:szCs w:val="23"/>
        </w:rPr>
        <w:t xml:space="preserve">Exhibit 2 </w:t>
      </w:r>
      <w:r w:rsidRPr="006026C9">
        <w:rPr>
          <w:rFonts w:ascii="Helvetica" w:eastAsia="Times New Roman" w:hAnsi="Helvetica" w:cs="Helvetica"/>
          <w:color w:val="16192B"/>
          <w:sz w:val="23"/>
          <w:szCs w:val="23"/>
        </w:rPr>
        <w:t>for financial statements). In his letter to shareholders, Albert Dunlap recounted the successful restructuring of the company and return to growth and profitability.</w:t>
      </w:r>
    </w:p>
    <w:p w:rsidR="006026C9" w:rsidRPr="006026C9" w:rsidRDefault="006026C9" w:rsidP="006026C9">
      <w:pPr>
        <w:shd w:val="clear" w:color="auto" w:fill="FFFFFF"/>
        <w:spacing w:after="0" w:line="240" w:lineRule="auto"/>
        <w:rPr>
          <w:rFonts w:ascii="Helvetica" w:eastAsia="Times New Roman" w:hAnsi="Helvetica" w:cs="Helvetica"/>
          <w:color w:val="16192B"/>
          <w:sz w:val="23"/>
          <w:szCs w:val="23"/>
        </w:rPr>
      </w:pPr>
      <w:r w:rsidRPr="006026C9">
        <w:rPr>
          <w:rFonts w:ascii="Helvetica" w:eastAsia="Times New Roman" w:hAnsi="Helvetica" w:cs="Helvetica"/>
          <w:color w:val="16192B"/>
          <w:sz w:val="23"/>
          <w:szCs w:val="23"/>
        </w:rPr>
        <w:t>We had an amazing year. We set new records in almost every facet of the company's operations. We experienced significant sales growth and concurrently increased margins and earnings. Most importantly, however, we improved the underlying operations of the business.</w:t>
      </w:r>
    </w:p>
    <w:p w:rsidR="003B3E79" w:rsidRDefault="003B3E79"/>
    <w:sectPr w:rsidR="003B3E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6C9"/>
    <w:rsid w:val="003B3E79"/>
    <w:rsid w:val="0060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026C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26C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026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26C9"/>
    <w:rPr>
      <w:b/>
      <w:bCs/>
    </w:rPr>
  </w:style>
  <w:style w:type="character" w:styleId="Emphasis">
    <w:name w:val="Emphasis"/>
    <w:basedOn w:val="DefaultParagraphFont"/>
    <w:uiPriority w:val="20"/>
    <w:qFormat/>
    <w:rsid w:val="006026C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026C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26C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6026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26C9"/>
    <w:rPr>
      <w:b/>
      <w:bCs/>
    </w:rPr>
  </w:style>
  <w:style w:type="character" w:styleId="Emphasis">
    <w:name w:val="Emphasis"/>
    <w:basedOn w:val="DefaultParagraphFont"/>
    <w:uiPriority w:val="20"/>
    <w:qFormat/>
    <w:rsid w:val="006026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88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5291</Words>
  <Characters>30160</Characters>
  <Application>Microsoft Office Word</Application>
  <DocSecurity>0</DocSecurity>
  <Lines>251</Lines>
  <Paragraphs>70</Paragraphs>
  <ScaleCrop>false</ScaleCrop>
  <Company/>
  <LinksUpToDate>false</LinksUpToDate>
  <CharactersWithSpaces>35381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2020-09-19T08:06:00Z</dcterms:created>
  <dcterms:modified xsi:type="dcterms:W3CDTF">2020-09-19T08:07:00Z</dcterms:modified>
</cp:coreProperties>
</file>